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328BA" w14:textId="4EA6FE5E" w:rsidR="0056581B" w:rsidRDefault="0056581B" w:rsidP="00760A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581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760AF1" w:rsidRPr="005658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7792BCB" w14:textId="77777777" w:rsidR="0056581B" w:rsidRPr="0056581B" w:rsidRDefault="0056581B" w:rsidP="00760A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4CB2B" w14:textId="1EE0DFB7" w:rsidR="00760AF1" w:rsidRPr="00787409" w:rsidRDefault="00760AF1" w:rsidP="00760AF1">
      <w:pPr>
        <w:pStyle w:val="a3"/>
        <w:jc w:val="center"/>
        <w:rPr>
          <w:sz w:val="28"/>
          <w:szCs w:val="28"/>
        </w:rPr>
      </w:pPr>
      <w:r w:rsidRPr="00787409">
        <w:rPr>
          <w:rFonts w:ascii="Times New Roman" w:hAnsi="Times New Roman" w:cs="Times New Roman"/>
          <w:b/>
          <w:sz w:val="28"/>
          <w:szCs w:val="28"/>
        </w:rPr>
        <w:t>Организация работы по взаимо</w:t>
      </w:r>
      <w:r w:rsidR="00787409" w:rsidRPr="00787409">
        <w:rPr>
          <w:rFonts w:ascii="Times New Roman" w:hAnsi="Times New Roman" w:cs="Times New Roman"/>
          <w:b/>
          <w:sz w:val="28"/>
          <w:szCs w:val="28"/>
        </w:rPr>
        <w:t>действию МБОУ «Лицей №4» (дошкольное отделение)</w:t>
      </w:r>
      <w:r w:rsidR="00B75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409">
        <w:rPr>
          <w:rFonts w:ascii="Times New Roman" w:hAnsi="Times New Roman" w:cs="Times New Roman"/>
          <w:b/>
          <w:sz w:val="28"/>
          <w:szCs w:val="28"/>
        </w:rPr>
        <w:t>с социальными партнерами</w:t>
      </w:r>
    </w:p>
    <w:p w14:paraId="5AC2D52F" w14:textId="77777777" w:rsidR="00760AF1" w:rsidRPr="00787409" w:rsidRDefault="00760AF1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 w:rsidRPr="00787409">
        <w:rPr>
          <w:b/>
          <w:bCs/>
          <w:color w:val="000000"/>
          <w:sz w:val="28"/>
          <w:szCs w:val="28"/>
        </w:rPr>
        <w:t>ЦЕЛЬ:</w:t>
      </w:r>
      <w:r w:rsidR="00787409" w:rsidRPr="00787409">
        <w:rPr>
          <w:b/>
          <w:bCs/>
          <w:color w:val="000000"/>
          <w:sz w:val="28"/>
          <w:szCs w:val="28"/>
        </w:rPr>
        <w:t xml:space="preserve"> </w:t>
      </w:r>
      <w:r w:rsidRPr="00787409">
        <w:rPr>
          <w:color w:val="000000"/>
          <w:sz w:val="28"/>
          <w:szCs w:val="28"/>
        </w:rPr>
        <w:t>Создание с</w:t>
      </w:r>
      <w:r w:rsidR="00787409">
        <w:rPr>
          <w:color w:val="000000"/>
          <w:sz w:val="28"/>
          <w:szCs w:val="28"/>
        </w:rPr>
        <w:t xml:space="preserve">истемы </w:t>
      </w:r>
      <w:proofErr w:type="gramStart"/>
      <w:r w:rsidR="00787409">
        <w:rPr>
          <w:color w:val="000000"/>
          <w:sz w:val="28"/>
          <w:szCs w:val="28"/>
        </w:rPr>
        <w:t>партнерства  ОО</w:t>
      </w:r>
      <w:proofErr w:type="gramEnd"/>
      <w:r w:rsidR="00787409">
        <w:rPr>
          <w:color w:val="000000"/>
          <w:sz w:val="28"/>
          <w:szCs w:val="28"/>
        </w:rPr>
        <w:t xml:space="preserve"> </w:t>
      </w:r>
      <w:r w:rsidRPr="00787409">
        <w:rPr>
          <w:color w:val="000000"/>
          <w:sz w:val="28"/>
          <w:szCs w:val="28"/>
        </w:rPr>
        <w:t xml:space="preserve"> с социальными институтами для обеспечения благоприятных условий всестороннего развития детей дошкольного возраста, их способностей и творческого потенциала.</w:t>
      </w:r>
    </w:p>
    <w:p w14:paraId="7F795E7C" w14:textId="77777777" w:rsidR="00760AF1" w:rsidRPr="00787409" w:rsidRDefault="00760AF1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 w:rsidRPr="00787409">
        <w:rPr>
          <w:b/>
          <w:bCs/>
          <w:color w:val="000000"/>
          <w:sz w:val="28"/>
          <w:szCs w:val="28"/>
        </w:rPr>
        <w:t>ЗАДАЧИ:</w:t>
      </w:r>
    </w:p>
    <w:p w14:paraId="6E2AC942" w14:textId="77777777" w:rsidR="00760AF1" w:rsidRPr="00787409" w:rsidRDefault="00760AF1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1.Разработать стратегию и тактику организации взаимодействия с социально значимыми партнёрами.</w:t>
      </w:r>
    </w:p>
    <w:p w14:paraId="7A77DFE2" w14:textId="77777777" w:rsidR="00760AF1" w:rsidRPr="00787409" w:rsidRDefault="00760AF1" w:rsidP="00760AF1">
      <w:pPr>
        <w:pStyle w:val="a6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2.Создать у</w:t>
      </w:r>
      <w:r w:rsidR="00787409">
        <w:rPr>
          <w:color w:val="000000"/>
          <w:sz w:val="28"/>
          <w:szCs w:val="28"/>
        </w:rPr>
        <w:t xml:space="preserve">словия позитивного изменения </w:t>
      </w:r>
      <w:proofErr w:type="gramStart"/>
      <w:r w:rsidR="00787409">
        <w:rPr>
          <w:color w:val="000000"/>
          <w:sz w:val="28"/>
          <w:szCs w:val="28"/>
        </w:rPr>
        <w:t xml:space="preserve">ОО </w:t>
      </w:r>
      <w:r w:rsidRPr="00787409">
        <w:rPr>
          <w:color w:val="000000"/>
          <w:sz w:val="28"/>
          <w:szCs w:val="28"/>
        </w:rPr>
        <w:t xml:space="preserve"> в</w:t>
      </w:r>
      <w:proofErr w:type="gramEnd"/>
      <w:r w:rsidRPr="00787409">
        <w:rPr>
          <w:color w:val="000000"/>
          <w:sz w:val="28"/>
          <w:szCs w:val="28"/>
        </w:rPr>
        <w:t xml:space="preserve"> соответствии с требованиями ФГОС ДО и общественными ожиданиями.</w:t>
      </w:r>
    </w:p>
    <w:p w14:paraId="63D4EB7E" w14:textId="5299573A" w:rsidR="00760AF1" w:rsidRPr="00787409" w:rsidRDefault="00787409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60AF1" w:rsidRPr="00787409">
        <w:rPr>
          <w:color w:val="000000"/>
          <w:sz w:val="28"/>
          <w:szCs w:val="28"/>
        </w:rPr>
        <w:t>.Развивать у всех участников образовательного процесса коммуникативные способности, доброжелательность к окружающим, готовность к сотрудничеству и самореализации.</w:t>
      </w:r>
    </w:p>
    <w:p w14:paraId="7A5B2D7E" w14:textId="77777777" w:rsidR="00760AF1" w:rsidRPr="00787409" w:rsidRDefault="00787409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60AF1" w:rsidRPr="00787409">
        <w:rPr>
          <w:color w:val="000000"/>
          <w:sz w:val="28"/>
          <w:szCs w:val="28"/>
        </w:rPr>
        <w:t>.Стимулировать развитие активной гражданской поз</w:t>
      </w:r>
      <w:r>
        <w:rPr>
          <w:color w:val="000000"/>
          <w:sz w:val="28"/>
          <w:szCs w:val="28"/>
        </w:rPr>
        <w:t>иции сопричастности к судьбе ОО</w:t>
      </w:r>
      <w:r w:rsidR="00760AF1" w:rsidRPr="00787409">
        <w:rPr>
          <w:color w:val="000000"/>
          <w:sz w:val="28"/>
          <w:szCs w:val="28"/>
        </w:rPr>
        <w:t>.</w:t>
      </w:r>
    </w:p>
    <w:p w14:paraId="16ED2A1F" w14:textId="77777777" w:rsidR="00760AF1" w:rsidRPr="00787409" w:rsidRDefault="00760AF1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6.Фор</w:t>
      </w:r>
      <w:r w:rsidR="00787409">
        <w:rPr>
          <w:color w:val="000000"/>
          <w:sz w:val="28"/>
          <w:szCs w:val="28"/>
        </w:rPr>
        <w:t>мировать положительный имидж ОО</w:t>
      </w:r>
      <w:r w:rsidRPr="00787409">
        <w:rPr>
          <w:color w:val="000000"/>
          <w:sz w:val="28"/>
          <w:szCs w:val="28"/>
        </w:rPr>
        <w:t xml:space="preserve"> в местном социуме.</w:t>
      </w:r>
    </w:p>
    <w:p w14:paraId="237597BE" w14:textId="77777777" w:rsidR="00760AF1" w:rsidRPr="00787409" w:rsidRDefault="00760AF1" w:rsidP="00760AF1">
      <w:pPr>
        <w:pStyle w:val="a6"/>
        <w:rPr>
          <w:rFonts w:ascii="Tahoma" w:hAnsi="Tahoma" w:cs="Tahoma"/>
          <w:color w:val="000000"/>
          <w:sz w:val="28"/>
          <w:szCs w:val="28"/>
        </w:rPr>
      </w:pPr>
      <w:r w:rsidRPr="00787409">
        <w:rPr>
          <w:b/>
          <w:bCs/>
          <w:color w:val="000000"/>
          <w:sz w:val="28"/>
          <w:szCs w:val="28"/>
        </w:rPr>
        <w:t>ОЖИДАЕМЫЙ РЕЗУЛЬТАТ</w:t>
      </w:r>
    </w:p>
    <w:p w14:paraId="714B1B81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* С</w:t>
      </w:r>
      <w:r w:rsidR="00787409">
        <w:rPr>
          <w:color w:val="000000"/>
          <w:sz w:val="28"/>
          <w:szCs w:val="28"/>
        </w:rPr>
        <w:t xml:space="preserve">оздание системы взаимодействия </w:t>
      </w:r>
      <w:r w:rsidRPr="00787409">
        <w:rPr>
          <w:color w:val="000000"/>
          <w:sz w:val="28"/>
          <w:szCs w:val="28"/>
        </w:rPr>
        <w:t>ОУ с учреждениями социума на основе договоров и совместных планов.</w:t>
      </w:r>
    </w:p>
    <w:p w14:paraId="696B08A4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* Становление уровня социальной компетенции участников образовательного процесса, направленных на активное освоение мира.</w:t>
      </w:r>
    </w:p>
    <w:p w14:paraId="4A376141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* 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</w:t>
      </w:r>
    </w:p>
    <w:p w14:paraId="499AE71C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* Рост психоэмоционального благополучия и здоровья участников образовательного процесса, основанных на творческом взаимодействии с социальными институтами.</w:t>
      </w:r>
    </w:p>
    <w:p w14:paraId="56A0F79C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 xml:space="preserve"> *Создание условий для профес</w:t>
      </w:r>
      <w:r w:rsidR="00787409">
        <w:rPr>
          <w:color w:val="000000"/>
          <w:sz w:val="28"/>
          <w:szCs w:val="28"/>
        </w:rPr>
        <w:t xml:space="preserve">сионального развития педагогов </w:t>
      </w:r>
      <w:r w:rsidRPr="00787409">
        <w:rPr>
          <w:color w:val="000000"/>
          <w:sz w:val="28"/>
          <w:szCs w:val="28"/>
        </w:rPr>
        <w:t>ОУ в целях повышения рейтинга и формирования положительного имиджа детского сада.</w:t>
      </w:r>
    </w:p>
    <w:p w14:paraId="7847FEB9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 xml:space="preserve"> *Создание единой воспитательной системы:</w:t>
      </w:r>
    </w:p>
    <w:p w14:paraId="7D04045A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 xml:space="preserve">- 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 </w:t>
      </w:r>
    </w:p>
    <w:p w14:paraId="1E27E85C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lastRenderedPageBreak/>
        <w:t>- 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14:paraId="7C09C80B" w14:textId="77777777" w:rsidR="00760AF1" w:rsidRPr="00787409" w:rsidRDefault="00760AF1" w:rsidP="00760AF1">
      <w:pPr>
        <w:pStyle w:val="a6"/>
        <w:jc w:val="both"/>
        <w:rPr>
          <w:color w:val="000000"/>
          <w:sz w:val="28"/>
          <w:szCs w:val="28"/>
        </w:rPr>
      </w:pPr>
      <w:r w:rsidRPr="00787409">
        <w:rPr>
          <w:color w:val="000000"/>
          <w:sz w:val="28"/>
          <w:szCs w:val="28"/>
        </w:rPr>
        <w:t>- воспитания уважения к труду взрослых.</w:t>
      </w:r>
    </w:p>
    <w:tbl>
      <w:tblPr>
        <w:tblW w:w="10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24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172"/>
        <w:gridCol w:w="2641"/>
        <w:gridCol w:w="3442"/>
      </w:tblGrid>
      <w:tr w:rsidR="00760AF1" w:rsidRPr="00787409" w14:paraId="5A348B5A" w14:textId="77777777" w:rsidTr="00082565">
        <w:trPr>
          <w:trHeight w:val="626"/>
        </w:trPr>
        <w:tc>
          <w:tcPr>
            <w:tcW w:w="2377" w:type="dxa"/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D0552DD" w14:textId="77777777" w:rsidR="00760AF1" w:rsidRPr="00787409" w:rsidRDefault="00760AF1" w:rsidP="000825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Направление </w:t>
            </w:r>
          </w:p>
        </w:tc>
        <w:tc>
          <w:tcPr>
            <w:tcW w:w="2172" w:type="dxa"/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048EC9D" w14:textId="77777777" w:rsidR="00760AF1" w:rsidRPr="00787409" w:rsidRDefault="00760AF1" w:rsidP="000825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Социальные партнеры </w:t>
            </w:r>
          </w:p>
        </w:tc>
        <w:tc>
          <w:tcPr>
            <w:tcW w:w="2641" w:type="dxa"/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8A9EE1F" w14:textId="77777777" w:rsidR="00760AF1" w:rsidRPr="00787409" w:rsidRDefault="00760AF1" w:rsidP="000825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Задачи, решаемые в совместной работе </w:t>
            </w:r>
          </w:p>
        </w:tc>
        <w:tc>
          <w:tcPr>
            <w:tcW w:w="3442" w:type="dxa"/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A20DFBF" w14:textId="77777777" w:rsidR="00760AF1" w:rsidRPr="00787409" w:rsidRDefault="00760AF1" w:rsidP="000825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Формы работы с социальными партнерами </w:t>
            </w:r>
          </w:p>
        </w:tc>
      </w:tr>
      <w:tr w:rsidR="00760AF1" w:rsidRPr="003465A6" w14:paraId="7E413AE7" w14:textId="77777777" w:rsidTr="00082565">
        <w:trPr>
          <w:trHeight w:val="3283"/>
        </w:trPr>
        <w:tc>
          <w:tcPr>
            <w:tcW w:w="2377" w:type="dxa"/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CD2D8AF" w14:textId="77777777" w:rsidR="00760AF1" w:rsidRPr="003465A6" w:rsidRDefault="00760AF1" w:rsidP="00082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учреждениями образования, науки и культуры; </w:t>
            </w:r>
          </w:p>
        </w:tc>
        <w:tc>
          <w:tcPr>
            <w:tcW w:w="2172" w:type="dxa"/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FCF7503" w14:textId="77777777" w:rsidR="00760AF1" w:rsidRPr="003465A6" w:rsidRDefault="00A23225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AF1"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«Дом культуры «Текстильщик» МБУК ДК «Текстильщик» (г. Королёв, </w:t>
            </w:r>
            <w:proofErr w:type="spellStart"/>
            <w:r w:rsidR="00760AF1"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760AF1"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Текстильщик, ул. Советская, д. 8)</w:t>
            </w:r>
          </w:p>
        </w:tc>
        <w:tc>
          <w:tcPr>
            <w:tcW w:w="2641" w:type="dxa"/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4C8B9D9" w14:textId="77777777" w:rsidR="00760AF1" w:rsidRPr="003465A6" w:rsidRDefault="00760AF1" w:rsidP="00082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способствовать созданию образовательной системы ДОУ с домом культуры для развития творческого потенциала и познавательной активности участников образовательного процесса. </w:t>
            </w:r>
          </w:p>
        </w:tc>
        <w:tc>
          <w:tcPr>
            <w:tcW w:w="3442" w:type="dxa"/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38E97CA" w14:textId="77777777" w:rsidR="00760AF1" w:rsidRPr="003465A6" w:rsidRDefault="00760AF1" w:rsidP="00760A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воспитанников в мероприятиях, проводимых в ДК;</w:t>
            </w:r>
          </w:p>
          <w:p w14:paraId="7062180A" w14:textId="77777777" w:rsidR="00760AF1" w:rsidRPr="003465A6" w:rsidRDefault="00760AF1" w:rsidP="00760AF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детьми кружков. </w:t>
            </w:r>
          </w:p>
        </w:tc>
      </w:tr>
    </w:tbl>
    <w:tbl>
      <w:tblPr>
        <w:tblpPr w:leftFromText="180" w:rightFromText="180" w:vertAnchor="text" w:horzAnchor="margin" w:tblpY="119"/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126"/>
        <w:gridCol w:w="2693"/>
        <w:gridCol w:w="3095"/>
      </w:tblGrid>
      <w:tr w:rsidR="00A23225" w:rsidRPr="003465A6" w14:paraId="1186FFE1" w14:textId="77777777" w:rsidTr="00A23225">
        <w:trPr>
          <w:trHeight w:val="4846"/>
        </w:trPr>
        <w:tc>
          <w:tcPr>
            <w:tcW w:w="25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77DB91D" w14:textId="77777777" w:rsidR="00A23225" w:rsidRPr="003465A6" w:rsidRDefault="00A23225" w:rsidP="0008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учреждениями образования, науки и культуры; 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1D33577E" w14:textId="77777777" w:rsidR="00A23225" w:rsidRPr="003465A6" w:rsidRDefault="00A23225" w:rsidP="0008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МБУК ЦБС г. Королёва «Библиотека семейного чтения и досуга» г. Королёв, микрорайон Юбилейный, ул. М.К. Тихонравова, д. 32а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5B03AF7" w14:textId="77777777" w:rsidR="00A23225" w:rsidRPr="003465A6" w:rsidRDefault="00A23225" w:rsidP="0008256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грамотного слушателя;</w:t>
            </w:r>
          </w:p>
          <w:p w14:paraId="64D2E66D" w14:textId="77777777" w:rsidR="00A23225" w:rsidRPr="003465A6" w:rsidRDefault="00A23225" w:rsidP="0008256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культуре чтения художественной литературы. </w:t>
            </w:r>
          </w:p>
        </w:tc>
        <w:tc>
          <w:tcPr>
            <w:tcW w:w="30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9DED57E" w14:textId="77777777" w:rsidR="00A23225" w:rsidRPr="003465A6" w:rsidRDefault="00A23225" w:rsidP="0008256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фонда библиотеки для организации занятий с детьми, воспитателями, родителями.</w:t>
            </w:r>
          </w:p>
          <w:p w14:paraId="44B0F9D9" w14:textId="77777777" w:rsidR="00A23225" w:rsidRPr="003465A6" w:rsidRDefault="00A23225" w:rsidP="0008256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детской литературы</w:t>
            </w:r>
          </w:p>
          <w:p w14:paraId="546DC0B7" w14:textId="77777777" w:rsidR="00A23225" w:rsidRPr="003465A6" w:rsidRDefault="00A23225" w:rsidP="0008256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детьми по прочитанным книгам сотрудниками библиотеки, просмотр презентаций. </w:t>
            </w:r>
          </w:p>
        </w:tc>
      </w:tr>
    </w:tbl>
    <w:p w14:paraId="03131496" w14:textId="77777777" w:rsidR="00760AF1" w:rsidRPr="003465A6" w:rsidRDefault="00760AF1" w:rsidP="00760A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97AAA" w14:textId="77777777" w:rsidR="00760AF1" w:rsidRDefault="00760AF1" w:rsidP="00760A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B379C5" w14:textId="77777777" w:rsidR="00760AF1" w:rsidRDefault="00760AF1" w:rsidP="00760A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332EA" w14:textId="77777777" w:rsidR="00760AF1" w:rsidRPr="003465A6" w:rsidRDefault="00760AF1" w:rsidP="00760A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50544" w14:textId="77777777" w:rsidR="00760AF1" w:rsidRDefault="00760AF1" w:rsidP="00760AF1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-19"/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712"/>
        <w:gridCol w:w="41"/>
        <w:gridCol w:w="3109"/>
        <w:gridCol w:w="9"/>
        <w:gridCol w:w="2552"/>
      </w:tblGrid>
      <w:tr w:rsidR="00760AF1" w:rsidRPr="007F55FA" w14:paraId="0557415D" w14:textId="77777777" w:rsidTr="00082565">
        <w:trPr>
          <w:trHeight w:val="1108"/>
        </w:trPr>
        <w:tc>
          <w:tcPr>
            <w:tcW w:w="2175" w:type="dxa"/>
            <w:tcBorders>
              <w:top w:val="single" w:sz="6" w:space="0" w:color="BE4B48"/>
              <w:left w:val="single" w:sz="6" w:space="0" w:color="BE4B48"/>
              <w:bottom w:val="single" w:sz="6" w:space="0" w:color="BE4B48"/>
              <w:right w:val="nil"/>
            </w:tcBorders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1D37B568" w14:textId="77777777" w:rsidR="00760AF1" w:rsidRPr="003465A6" w:rsidRDefault="00760AF1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Направление </w:t>
            </w:r>
          </w:p>
        </w:tc>
        <w:tc>
          <w:tcPr>
            <w:tcW w:w="2712" w:type="dxa"/>
            <w:tcBorders>
              <w:top w:val="single" w:sz="6" w:space="0" w:color="BE4B48"/>
              <w:left w:val="nil"/>
              <w:bottom w:val="single" w:sz="6" w:space="0" w:color="BE4B48"/>
              <w:right w:val="nil"/>
            </w:tcBorders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D3716FE" w14:textId="77777777" w:rsidR="00760AF1" w:rsidRPr="003465A6" w:rsidRDefault="00760AF1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Социальные партнеры </w:t>
            </w:r>
          </w:p>
        </w:tc>
        <w:tc>
          <w:tcPr>
            <w:tcW w:w="3150" w:type="dxa"/>
            <w:gridSpan w:val="2"/>
            <w:tcBorders>
              <w:top w:val="single" w:sz="6" w:space="0" w:color="BE4B48"/>
              <w:left w:val="nil"/>
              <w:bottom w:val="single" w:sz="6" w:space="0" w:color="BE4B48"/>
              <w:right w:val="nil"/>
            </w:tcBorders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57A01AA" w14:textId="77777777" w:rsidR="00760AF1" w:rsidRPr="003465A6" w:rsidRDefault="00760AF1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Задачи, решаемые в совместной работе </w:t>
            </w:r>
          </w:p>
        </w:tc>
        <w:tc>
          <w:tcPr>
            <w:tcW w:w="2561" w:type="dxa"/>
            <w:gridSpan w:val="2"/>
            <w:tcBorders>
              <w:top w:val="single" w:sz="6" w:space="0" w:color="BE4B48"/>
              <w:left w:val="nil"/>
              <w:bottom w:val="single" w:sz="6" w:space="0" w:color="BE4B48"/>
              <w:right w:val="single" w:sz="6" w:space="0" w:color="BE4B48"/>
            </w:tcBorders>
            <w:shd w:val="clear" w:color="auto" w:fill="C0504D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49EA61B" w14:textId="77777777" w:rsidR="00760AF1" w:rsidRPr="003465A6" w:rsidRDefault="00760AF1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работы с социальными партнерами </w:t>
            </w:r>
          </w:p>
        </w:tc>
      </w:tr>
      <w:tr w:rsidR="00760AF1" w:rsidRPr="007F55FA" w14:paraId="39A27AE2" w14:textId="77777777" w:rsidTr="00082565">
        <w:trPr>
          <w:trHeight w:val="4172"/>
        </w:trPr>
        <w:tc>
          <w:tcPr>
            <w:tcW w:w="2175" w:type="dxa"/>
            <w:tcBorders>
              <w:top w:val="single" w:sz="6" w:space="0" w:color="BE4B48"/>
              <w:left w:val="single" w:sz="6" w:space="0" w:color="BE4B48"/>
              <w:bottom w:val="single" w:sz="6" w:space="0" w:color="BE4B48"/>
              <w:right w:val="nil"/>
            </w:tcBorders>
            <w:shd w:val="clear" w:color="auto" w:fill="F2DCDB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F734175" w14:textId="77777777" w:rsidR="00760AF1" w:rsidRPr="003465A6" w:rsidRDefault="00760AF1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учреждениями образования, науки и культуры; </w:t>
            </w:r>
          </w:p>
        </w:tc>
        <w:tc>
          <w:tcPr>
            <w:tcW w:w="2753" w:type="dxa"/>
            <w:gridSpan w:val="2"/>
            <w:tcBorders>
              <w:top w:val="single" w:sz="6" w:space="0" w:color="BE4B48"/>
              <w:left w:val="nil"/>
              <w:bottom w:val="single" w:sz="6" w:space="0" w:color="BE4B48"/>
              <w:right w:val="nil"/>
            </w:tcBorders>
            <w:shd w:val="clear" w:color="auto" w:fill="F2DCDB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3A319F2" w14:textId="77777777" w:rsidR="00760AF1" w:rsidRPr="003465A6" w:rsidRDefault="00A23225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№4</w:t>
            </w:r>
            <w:r w:rsidR="00760AF1"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2716E2" w14:textId="77777777" w:rsidR="00A23225" w:rsidRDefault="00A23225" w:rsidP="0008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Королев,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</w:t>
            </w:r>
            <w:r w:rsidR="00760AF1" w:rsidRPr="003465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60AF1"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проезд д.2</w:t>
            </w:r>
            <w:r w:rsidR="00760AF1" w:rsidRPr="003465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A597E5" w14:textId="77777777" w:rsidR="00760AF1" w:rsidRPr="00A23225" w:rsidRDefault="00A23225" w:rsidP="00A2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Королев,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</w:t>
            </w: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Комитетская д.31</w:t>
            </w: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6" w:space="0" w:color="BE4B48"/>
              <w:left w:val="nil"/>
              <w:bottom w:val="single" w:sz="6" w:space="0" w:color="BE4B48"/>
              <w:right w:val="nil"/>
            </w:tcBorders>
            <w:shd w:val="clear" w:color="auto" w:fill="F2DCDB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4C10415" w14:textId="77777777" w:rsidR="00760AF1" w:rsidRPr="003465A6" w:rsidRDefault="00760AF1" w:rsidP="00760A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установление партнерских отношений детского сада и школы. </w:t>
            </w:r>
          </w:p>
          <w:p w14:paraId="3BC675F1" w14:textId="77777777" w:rsidR="00760AF1" w:rsidRPr="003465A6" w:rsidRDefault="00760AF1" w:rsidP="00760A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создание преемственности образовательных систем «детский сад – начальная школа»</w:t>
            </w:r>
          </w:p>
          <w:p w14:paraId="47A76FFF" w14:textId="77777777" w:rsidR="00760AF1" w:rsidRPr="003465A6" w:rsidRDefault="00760AF1" w:rsidP="00760A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 и педагогической культуры родителей в подготовке детей к школе</w:t>
            </w:r>
          </w:p>
        </w:tc>
        <w:tc>
          <w:tcPr>
            <w:tcW w:w="2552" w:type="dxa"/>
            <w:tcBorders>
              <w:top w:val="single" w:sz="6" w:space="0" w:color="BE4B48"/>
              <w:left w:val="nil"/>
              <w:bottom w:val="single" w:sz="6" w:space="0" w:color="BE4B48"/>
              <w:right w:val="single" w:sz="6" w:space="0" w:color="BE4B48"/>
            </w:tcBorders>
            <w:shd w:val="clear" w:color="auto" w:fill="F2DCDB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7D80747B" w14:textId="77777777" w:rsidR="00760AF1" w:rsidRPr="003465A6" w:rsidRDefault="00760AF1" w:rsidP="00760A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детского сада и школы </w:t>
            </w:r>
          </w:p>
          <w:p w14:paraId="440193A3" w14:textId="77777777" w:rsidR="00760AF1" w:rsidRPr="003465A6" w:rsidRDefault="00760AF1" w:rsidP="00760AF1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мероприятия по ознакомлению детей со школой и школьной жизнью</w:t>
            </w:r>
          </w:p>
          <w:p w14:paraId="0B899EEC" w14:textId="77777777" w:rsidR="00760AF1" w:rsidRPr="003465A6" w:rsidRDefault="00760AF1" w:rsidP="00760AF1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направленные на </w:t>
            </w:r>
            <w:proofErr w:type="spellStart"/>
            <w:r w:rsidRPr="003465A6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3465A6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</w:tbl>
    <w:p w14:paraId="2950FDF4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b/>
          <w:sz w:val="28"/>
          <w:szCs w:val="28"/>
        </w:rPr>
        <w:t xml:space="preserve">Методическая работа </w:t>
      </w:r>
      <w:r w:rsidRPr="00A23225">
        <w:rPr>
          <w:rFonts w:ascii="Times New Roman" w:hAnsi="Times New Roman" w:cs="Times New Roman"/>
          <w:sz w:val="28"/>
          <w:szCs w:val="28"/>
        </w:rPr>
        <w:t xml:space="preserve">предполагает проведение семинаров-практикумов, бесед, методических встреч для педагогов школы и детского сада по темам: </w:t>
      </w:r>
    </w:p>
    <w:p w14:paraId="232B48EB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sz w:val="28"/>
          <w:szCs w:val="28"/>
        </w:rPr>
        <w:t xml:space="preserve">- адаптация учащихся первых классов к обучению в школе; </w:t>
      </w:r>
    </w:p>
    <w:p w14:paraId="4E991997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sz w:val="28"/>
          <w:szCs w:val="28"/>
        </w:rPr>
        <w:t xml:space="preserve">- психологическая готовность ребенка к школе; </w:t>
      </w:r>
    </w:p>
    <w:p w14:paraId="627794DD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sz w:val="28"/>
          <w:szCs w:val="28"/>
        </w:rPr>
        <w:t xml:space="preserve">- задачи детского сада и семьи по подготовке ребенка к школе. </w:t>
      </w:r>
    </w:p>
    <w:p w14:paraId="2096C86A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sz w:val="28"/>
          <w:szCs w:val="28"/>
        </w:rPr>
        <w:t xml:space="preserve">        Семинары включают в себя </w:t>
      </w:r>
      <w:proofErr w:type="spellStart"/>
      <w:r w:rsidRPr="00A23225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A23225">
        <w:rPr>
          <w:rFonts w:ascii="Times New Roman" w:hAnsi="Times New Roman" w:cs="Times New Roman"/>
          <w:sz w:val="28"/>
          <w:szCs w:val="28"/>
        </w:rPr>
        <w:t xml:space="preserve"> уроков в первых классах школы и открытых занятий в подготовительной группе. На занятиях присутствуют учителя, набирающие детей в первый класс. Стало традицией, посещение учителями праздника «Выпускной в детском саду», на котором звучит приветственное слово первой учительницы.</w:t>
      </w:r>
    </w:p>
    <w:p w14:paraId="53935416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322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A23225">
        <w:rPr>
          <w:rFonts w:ascii="Times New Roman" w:hAnsi="Times New Roman" w:cs="Times New Roman"/>
          <w:sz w:val="28"/>
          <w:szCs w:val="28"/>
        </w:rPr>
        <w:t xml:space="preserve"> ведется на протяжении всего учебного года. Родительские собрания о подготовке ребенка в школу, о развитии познавательных и творческих способностей, проводятся в детском саду с участием учителей, набирающих первые классы. </w:t>
      </w:r>
    </w:p>
    <w:p w14:paraId="560DB811" w14:textId="77777777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225">
        <w:rPr>
          <w:rFonts w:ascii="Times New Roman" w:hAnsi="Times New Roman" w:cs="Times New Roman"/>
          <w:sz w:val="28"/>
          <w:szCs w:val="28"/>
        </w:rPr>
        <w:t xml:space="preserve">       Учителя отвечают на вопросы родителей будущих первоклассников. </w:t>
      </w:r>
    </w:p>
    <w:p w14:paraId="675B497A" w14:textId="5FB42C6D" w:rsidR="00760AF1" w:rsidRPr="00A23225" w:rsidRDefault="00760AF1" w:rsidP="00A2322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60AF1" w:rsidRPr="00A23225" w:rsidSect="00787409">
          <w:pgSz w:w="11900" w:h="16838"/>
          <w:pgMar w:top="709" w:right="560" w:bottom="426" w:left="709" w:header="0" w:footer="0" w:gutter="0"/>
          <w:cols w:space="720" w:equalWidth="0">
            <w:col w:w="9987"/>
          </w:cols>
          <w:docGrid w:linePitch="299"/>
        </w:sectPr>
      </w:pPr>
      <w:r w:rsidRPr="00A232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3225">
        <w:rPr>
          <w:rFonts w:ascii="Times New Roman" w:hAnsi="Times New Roman" w:cs="Times New Roman"/>
          <w:b/>
          <w:sz w:val="28"/>
          <w:szCs w:val="28"/>
        </w:rPr>
        <w:t>Работа с детьми.</w:t>
      </w:r>
      <w:r w:rsidRPr="00A23225">
        <w:rPr>
          <w:rFonts w:ascii="Times New Roman" w:hAnsi="Times New Roman" w:cs="Times New Roman"/>
          <w:sz w:val="28"/>
          <w:szCs w:val="28"/>
        </w:rPr>
        <w:t xml:space="preserve"> Традиционной формой знакомства являются экскурсии в школу.  Посещение музея школы, библиотеки, спортивного зала. Участие детей детского сада в мероприятиях школы (линейка первого сентября), участие первоклассников в выпускном утреннике детского сада</w:t>
      </w:r>
    </w:p>
    <w:p w14:paraId="341EBD57" w14:textId="77777777" w:rsidR="007C7C1D" w:rsidRDefault="007C7C1D"/>
    <w:sectPr w:rsidR="007C7C1D" w:rsidSect="00CB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ABA"/>
    <w:multiLevelType w:val="hybridMultilevel"/>
    <w:tmpl w:val="50DA4B88"/>
    <w:lvl w:ilvl="0" w:tplc="11B21C14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8858C0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C00A52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E035C2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D6AC76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426766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E65FB6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267ED6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5C9874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1D75F9B"/>
    <w:multiLevelType w:val="hybridMultilevel"/>
    <w:tmpl w:val="0E1E0A50"/>
    <w:lvl w:ilvl="0" w:tplc="0826ECA8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744950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B42708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9856F2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986FD0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2E8AE6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42CFE6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C0AE3C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04C73E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4D47688"/>
    <w:multiLevelType w:val="hybridMultilevel"/>
    <w:tmpl w:val="1C74F990"/>
    <w:lvl w:ilvl="0" w:tplc="9E28FF64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548118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EA2944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D264E0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D89FC0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E2D782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040B22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3EC798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CC6274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2EE75A5"/>
    <w:multiLevelType w:val="hybridMultilevel"/>
    <w:tmpl w:val="3DC62318"/>
    <w:lvl w:ilvl="0" w:tplc="9AC64CEC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CA0028" w:tentative="1">
      <w:start w:val="1"/>
      <w:numFmt w:val="bullet"/>
      <w:lvlText w:val="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AE5C2E" w:tentative="1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7060B8" w:tentative="1">
      <w:start w:val="1"/>
      <w:numFmt w:val="bullet"/>
      <w:lvlText w:val="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FEEC58" w:tentative="1">
      <w:start w:val="1"/>
      <w:numFmt w:val="bullet"/>
      <w:lvlText w:val="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D8D58C" w:tentative="1">
      <w:start w:val="1"/>
      <w:numFmt w:val="bullet"/>
      <w:lvlText w:val="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50C9C0" w:tentative="1">
      <w:start w:val="1"/>
      <w:numFmt w:val="bullet"/>
      <w:lvlText w:val="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E09CD8" w:tentative="1">
      <w:start w:val="1"/>
      <w:numFmt w:val="bullet"/>
      <w:lvlText w:val="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64B426" w:tentative="1">
      <w:start w:val="1"/>
      <w:numFmt w:val="bullet"/>
      <w:lvlText w:val="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77"/>
    <w:rsid w:val="000E59B3"/>
    <w:rsid w:val="0012777A"/>
    <w:rsid w:val="00147FAF"/>
    <w:rsid w:val="00162176"/>
    <w:rsid w:val="00260A77"/>
    <w:rsid w:val="00330DE7"/>
    <w:rsid w:val="003869E7"/>
    <w:rsid w:val="0056581B"/>
    <w:rsid w:val="005875F9"/>
    <w:rsid w:val="00590DDA"/>
    <w:rsid w:val="005B6DCB"/>
    <w:rsid w:val="00743FCE"/>
    <w:rsid w:val="00760AF1"/>
    <w:rsid w:val="00787409"/>
    <w:rsid w:val="007C7C1D"/>
    <w:rsid w:val="0086372E"/>
    <w:rsid w:val="00883DAB"/>
    <w:rsid w:val="008F3590"/>
    <w:rsid w:val="009C66AE"/>
    <w:rsid w:val="00A23225"/>
    <w:rsid w:val="00B01276"/>
    <w:rsid w:val="00B47CAE"/>
    <w:rsid w:val="00B74E75"/>
    <w:rsid w:val="00B757FC"/>
    <w:rsid w:val="00BE563F"/>
    <w:rsid w:val="00CB579E"/>
    <w:rsid w:val="00D276B0"/>
    <w:rsid w:val="00D436EE"/>
    <w:rsid w:val="00E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F254"/>
  <w15:chartTrackingRefBased/>
  <w15:docId w15:val="{B69E23D2-817C-40D6-B67D-822D34D1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5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590"/>
    <w:pPr>
      <w:spacing w:after="0" w:line="240" w:lineRule="auto"/>
    </w:pPr>
  </w:style>
  <w:style w:type="table" w:styleId="a4">
    <w:name w:val="Table Grid"/>
    <w:basedOn w:val="a1"/>
    <w:uiPriority w:val="39"/>
    <w:rsid w:val="008F35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F359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6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Методический кабинет</cp:lastModifiedBy>
  <cp:revision>2</cp:revision>
  <dcterms:created xsi:type="dcterms:W3CDTF">2023-05-25T10:59:00Z</dcterms:created>
  <dcterms:modified xsi:type="dcterms:W3CDTF">2023-05-25T10:59:00Z</dcterms:modified>
</cp:coreProperties>
</file>